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A" w:rsidRPr="004F2E0F" w:rsidRDefault="004F2E0F" w:rsidP="004F2E0F">
      <w:pPr>
        <w:jc w:val="center"/>
        <w:rPr>
          <w:rFonts w:hint="eastAsia"/>
          <w:sz w:val="30"/>
          <w:szCs w:val="30"/>
        </w:rPr>
      </w:pPr>
      <w:r w:rsidRPr="004F2E0F">
        <w:rPr>
          <w:rFonts w:hint="eastAsia"/>
          <w:sz w:val="30"/>
          <w:szCs w:val="30"/>
        </w:rPr>
        <w:t>现场毒品检验箱</w:t>
      </w:r>
    </w:p>
    <w:tbl>
      <w:tblPr>
        <w:tblW w:w="665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1295"/>
        <w:gridCol w:w="1114"/>
        <w:gridCol w:w="2268"/>
        <w:gridCol w:w="4396"/>
        <w:gridCol w:w="1272"/>
      </w:tblGrid>
      <w:tr w:rsidR="004F2E0F" w:rsidRPr="00EA43A3" w:rsidTr="00D92121">
        <w:tc>
          <w:tcPr>
            <w:tcW w:w="439" w:type="pct"/>
          </w:tcPr>
          <w:p w:rsidR="004F2E0F" w:rsidRPr="00EA43A3" w:rsidRDefault="004F2E0F" w:rsidP="00D9212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571" w:type="pct"/>
          </w:tcPr>
          <w:p w:rsidR="004F2E0F" w:rsidRPr="00EA43A3" w:rsidRDefault="004F2E0F" w:rsidP="00D9212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1" w:type="pct"/>
          </w:tcPr>
          <w:p w:rsidR="004F2E0F" w:rsidRPr="00EA43A3" w:rsidRDefault="004F2E0F" w:rsidP="00D9212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000" w:type="pct"/>
          </w:tcPr>
          <w:p w:rsidR="004F2E0F" w:rsidRPr="00EA43A3" w:rsidRDefault="004F2E0F" w:rsidP="00D9212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图片</w:t>
            </w:r>
          </w:p>
        </w:tc>
        <w:tc>
          <w:tcPr>
            <w:tcW w:w="1938" w:type="pct"/>
          </w:tcPr>
          <w:p w:rsidR="004F2E0F" w:rsidRPr="00EA43A3" w:rsidRDefault="004F2E0F" w:rsidP="00D9212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                 技术参数</w:t>
            </w:r>
          </w:p>
        </w:tc>
        <w:tc>
          <w:tcPr>
            <w:tcW w:w="562" w:type="pct"/>
          </w:tcPr>
          <w:p w:rsidR="004F2E0F" w:rsidRPr="00EA43A3" w:rsidRDefault="004F2E0F" w:rsidP="00D92121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</w:tr>
      <w:tr w:rsidR="004F2E0F" w:rsidRPr="00EA43A3" w:rsidTr="00D92121">
        <w:tc>
          <w:tcPr>
            <w:tcW w:w="439" w:type="pct"/>
          </w:tcPr>
          <w:p w:rsidR="004F2E0F" w:rsidRPr="00EA43A3" w:rsidRDefault="002A44BE" w:rsidP="002A44B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6136E">
              <w:rPr>
                <w:rFonts w:hint="eastAsia"/>
              </w:rPr>
              <w:t xml:space="preserve">A151 </w:t>
            </w:r>
          </w:p>
        </w:tc>
        <w:tc>
          <w:tcPr>
            <w:tcW w:w="571" w:type="pct"/>
          </w:tcPr>
          <w:p w:rsidR="004F2E0F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6136E">
              <w:rPr>
                <w:rFonts w:hint="eastAsia"/>
              </w:rPr>
              <w:t>人体尿液毒品检测包</w:t>
            </w:r>
          </w:p>
        </w:tc>
        <w:tc>
          <w:tcPr>
            <w:tcW w:w="491" w:type="pct"/>
          </w:tcPr>
          <w:p w:rsidR="004F2E0F" w:rsidRPr="002A44BE" w:rsidRDefault="002A44BE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6136E">
              <w:rPr>
                <w:rFonts w:hint="eastAsia"/>
              </w:rPr>
              <w:t>BTNJ-</w:t>
            </w:r>
            <w:r w:rsidRPr="00E6136E">
              <w:rPr>
                <w:rFonts w:hint="eastAsia"/>
              </w:rPr>
              <w:t>Ⅰ</w:t>
            </w:r>
          </w:p>
        </w:tc>
        <w:tc>
          <w:tcPr>
            <w:tcW w:w="1000" w:type="pct"/>
          </w:tcPr>
          <w:p w:rsidR="004F2E0F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04925" cy="158115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2A44BE" w:rsidRDefault="002A44BE" w:rsidP="00D92121">
            <w:pPr>
              <w:spacing w:after="24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大麻检测盒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一次性口罩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安非他命检测盒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PE</w:t>
            </w:r>
            <w:r>
              <w:rPr>
                <w:rFonts w:hint="eastAsia"/>
                <w:sz w:val="24"/>
              </w:rPr>
              <w:t>一次性手套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包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可卡因检测盒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PVC</w:t>
            </w:r>
            <w:r>
              <w:rPr>
                <w:rFonts w:hint="eastAsia"/>
                <w:sz w:val="24"/>
              </w:rPr>
              <w:t>一次性套袖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吗啡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氯胺酮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甲</w:t>
            </w:r>
            <w:proofErr w:type="gramStart"/>
            <w:r>
              <w:rPr>
                <w:rFonts w:hint="eastAsia"/>
                <w:sz w:val="24"/>
              </w:rPr>
              <w:t>安检测盒</w:t>
            </w:r>
            <w:proofErr w:type="gramEnd"/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剪刀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尿杯架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镊子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小号塑料物证袋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黑色记号笔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尿液专业收集瓶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卫生湿纸巾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包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封条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红色单指</w:t>
            </w:r>
            <w:proofErr w:type="gramStart"/>
            <w:r>
              <w:rPr>
                <w:rFonts w:hint="eastAsia"/>
                <w:sz w:val="24"/>
              </w:rPr>
              <w:t>捺</w:t>
            </w:r>
            <w:proofErr w:type="gramEnd"/>
            <w:r>
              <w:rPr>
                <w:rFonts w:hint="eastAsia"/>
                <w:sz w:val="24"/>
              </w:rPr>
              <w:t>印盒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一次性尿杯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尼龙布包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  <w:p w:rsidR="002A44BE" w:rsidRDefault="002A44BE" w:rsidP="002A44BE">
            <w:pPr>
              <w:pStyle w:val="Pa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重量：2.6kg </w:t>
            </w:r>
          </w:p>
          <w:p w:rsidR="004F2E0F" w:rsidRPr="002A44BE" w:rsidRDefault="002A44BE" w:rsidP="002A44B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sz w:val="20"/>
              </w:rPr>
              <w:t>尺寸：</w:t>
            </w:r>
            <w:r>
              <w:rPr>
                <w:sz w:val="20"/>
              </w:rPr>
              <w:t>420x320x120mm</w:t>
            </w:r>
          </w:p>
        </w:tc>
        <w:tc>
          <w:tcPr>
            <w:tcW w:w="562" w:type="pct"/>
          </w:tcPr>
          <w:p w:rsidR="004F2E0F" w:rsidRPr="00EA43A3" w:rsidRDefault="002A44BE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</w:t>
            </w:r>
          </w:p>
        </w:tc>
      </w:tr>
      <w:tr w:rsidR="004F2E0F" w:rsidRPr="00EA43A3" w:rsidTr="00D92121">
        <w:tc>
          <w:tcPr>
            <w:tcW w:w="439" w:type="pct"/>
          </w:tcPr>
          <w:p w:rsidR="004F2E0F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A152</w:t>
            </w:r>
          </w:p>
        </w:tc>
        <w:tc>
          <w:tcPr>
            <w:tcW w:w="571" w:type="pct"/>
          </w:tcPr>
          <w:p w:rsidR="004F2E0F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人体尿液毒品检验箱</w:t>
            </w:r>
          </w:p>
        </w:tc>
        <w:tc>
          <w:tcPr>
            <w:tcW w:w="491" w:type="pct"/>
          </w:tcPr>
          <w:p w:rsidR="004F2E0F" w:rsidRPr="00EA43A3" w:rsidRDefault="002A44BE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BTNJ-</w:t>
            </w:r>
            <w:r>
              <w:rPr>
                <w:rFonts w:hint="eastAsia"/>
              </w:rPr>
              <w:t>Ⅱ</w:t>
            </w:r>
          </w:p>
        </w:tc>
        <w:tc>
          <w:tcPr>
            <w:tcW w:w="1000" w:type="pct"/>
          </w:tcPr>
          <w:p w:rsidR="004F2E0F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2A44BE">
              <w:rPr>
                <w:rFonts w:ascii="宋体" w:hAnsi="宋体" w:hint="eastAsia"/>
                <w:sz w:val="24"/>
                <w:szCs w:val="24"/>
              </w:rPr>
              <w:drawing>
                <wp:inline distT="0" distB="0" distL="0" distR="0">
                  <wp:extent cx="1114425" cy="642212"/>
                  <wp:effectExtent l="19050" t="0" r="9525" b="0"/>
                  <wp:docPr id="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78" cy="642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2A44BE" w:rsidRDefault="002A44BE" w:rsidP="002A44BE">
            <w:r>
              <w:rPr>
                <w:rFonts w:hint="eastAsia"/>
              </w:rPr>
              <w:t>对现场提取的尿液、胃内容、呕吐物、剩余食品进行现场检验，对上述检材中含有的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有机磷农药、氨基甲酸酯农药、苯二氮</w:t>
            </w:r>
            <w:proofErr w:type="gramStart"/>
            <w:r>
              <w:rPr>
                <w:rFonts w:hint="eastAsia"/>
              </w:rPr>
              <w:t>杂卓类</w:t>
            </w:r>
            <w:proofErr w:type="gramEnd"/>
            <w:r>
              <w:rPr>
                <w:rFonts w:hint="eastAsia"/>
              </w:rPr>
              <w:t>药物、巴比妥类药物、鸦片类毒品、苯丙胺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类兴奋剂、三环抗抑郁药物等进行快速筛选。</w:t>
            </w:r>
          </w:p>
          <w:p w:rsidR="002A44BE" w:rsidRDefault="002A44BE" w:rsidP="002A44BE">
            <w:r>
              <w:rPr>
                <w:rFonts w:hint="eastAsia"/>
              </w:rPr>
              <w:t>吗啡筛选试剂条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甲基安非他明筛选试剂条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氯胺酮毒品检测试剂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，摇头</w:t>
            </w:r>
            <w:proofErr w:type="gramStart"/>
            <w:r>
              <w:rPr>
                <w:rFonts w:hint="eastAsia"/>
              </w:rPr>
              <w:t>丸</w:t>
            </w:r>
            <w:proofErr w:type="gramEnd"/>
            <w:r>
              <w:rPr>
                <w:rFonts w:hint="eastAsia"/>
              </w:rPr>
              <w:t>检测试剂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可卡因检测试剂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安非他命检测试剂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大麻筛选试剂条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苯</w:t>
            </w:r>
            <w:proofErr w:type="gramStart"/>
            <w:r>
              <w:rPr>
                <w:rFonts w:hint="eastAsia"/>
              </w:rPr>
              <w:t>二氮卓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巴比妥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三环抗抑郁剂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毫升塑料离心管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支，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毫升塑料滴管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支，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过滤塑料离心管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支，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样品杯</w:t>
            </w:r>
            <w:proofErr w:type="gramEnd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蒸馏水瓶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样品</w:t>
            </w:r>
            <w:proofErr w:type="gramStart"/>
            <w:r>
              <w:rPr>
                <w:rFonts w:hint="eastAsia"/>
              </w:rPr>
              <w:t>勺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只，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一次性塑料手套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镊子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记号笔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塑料盒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:rsidR="002A44BE" w:rsidRDefault="002A44BE" w:rsidP="002A44B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 xml:space="preserve">370x260x220mm </w:t>
            </w:r>
          </w:p>
          <w:p w:rsidR="004F2E0F" w:rsidRPr="00EA43A3" w:rsidRDefault="002A44BE" w:rsidP="002A44B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重量：</w:t>
            </w:r>
            <w:r>
              <w:rPr>
                <w:rFonts w:hint="eastAsia"/>
              </w:rPr>
              <w:t>3.6kg</w:t>
            </w:r>
          </w:p>
        </w:tc>
        <w:tc>
          <w:tcPr>
            <w:tcW w:w="562" w:type="pct"/>
          </w:tcPr>
          <w:p w:rsidR="004F2E0F" w:rsidRPr="00EA43A3" w:rsidRDefault="002A44BE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</w:t>
            </w:r>
          </w:p>
        </w:tc>
      </w:tr>
      <w:tr w:rsidR="002A44BE" w:rsidRPr="00EA43A3" w:rsidTr="00D92121">
        <w:tc>
          <w:tcPr>
            <w:tcW w:w="439" w:type="pct"/>
          </w:tcPr>
          <w:p w:rsidR="002A44BE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D913ED">
              <w:rPr>
                <w:rFonts w:hint="eastAsia"/>
              </w:rPr>
              <w:lastRenderedPageBreak/>
              <w:t>A153</w:t>
            </w:r>
          </w:p>
        </w:tc>
        <w:tc>
          <w:tcPr>
            <w:tcW w:w="571" w:type="pct"/>
          </w:tcPr>
          <w:p w:rsidR="002A44BE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D913ED">
              <w:rPr>
                <w:rFonts w:hint="eastAsia"/>
              </w:rPr>
              <w:t>现场麻醉毒品检验箱</w:t>
            </w:r>
          </w:p>
        </w:tc>
        <w:tc>
          <w:tcPr>
            <w:tcW w:w="491" w:type="pct"/>
          </w:tcPr>
          <w:p w:rsidR="002A44BE" w:rsidRPr="00EA43A3" w:rsidRDefault="00A41D76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913ED">
              <w:rPr>
                <w:rFonts w:hint="eastAsia"/>
              </w:rPr>
              <w:t>BTDP-I</w:t>
            </w:r>
          </w:p>
        </w:tc>
        <w:tc>
          <w:tcPr>
            <w:tcW w:w="1000" w:type="pct"/>
          </w:tcPr>
          <w:p w:rsidR="002A44BE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A41D76"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1349945" cy="1228725"/>
                  <wp:effectExtent l="19050" t="0" r="2605" b="0"/>
                  <wp:docPr id="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4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A41D76" w:rsidRDefault="00A41D76" w:rsidP="00A41D76">
            <w:r>
              <w:rPr>
                <w:rFonts w:hint="eastAsia"/>
              </w:rPr>
              <w:t>BTDP-I</w:t>
            </w:r>
            <w:proofErr w:type="gramStart"/>
            <w:r>
              <w:rPr>
                <w:rFonts w:hint="eastAsia"/>
              </w:rPr>
              <w:t>型现场</w:t>
            </w:r>
            <w:proofErr w:type="gramEnd"/>
            <w:r>
              <w:rPr>
                <w:rFonts w:hint="eastAsia"/>
              </w:rPr>
              <w:t>毒品检验箱采用点滴化学显色法，可在几分钟内对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苯二</w:t>
            </w:r>
            <w:proofErr w:type="gramStart"/>
            <w:r>
              <w:rPr>
                <w:rFonts w:hint="eastAsia"/>
              </w:rPr>
              <w:t>氮卓类</w:t>
            </w:r>
            <w:proofErr w:type="gramEnd"/>
            <w:r>
              <w:rPr>
                <w:rFonts w:hint="eastAsia"/>
              </w:rPr>
              <w:t>、巴比妥类、鸦片类、苯丙胺类及其衍生物、大麻、可卡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因、麻黄碱等滥用药物进行快速筛选。</w:t>
            </w:r>
          </w:p>
          <w:p w:rsidR="00A41D76" w:rsidRDefault="00A41D76" w:rsidP="00A41D76"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支玻璃棒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</w:p>
          <w:p w:rsidR="00A41D76" w:rsidRDefault="00A41D76" w:rsidP="00A41D76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套试剂</w:t>
            </w:r>
            <w:r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块点滴板，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把取样勺，</w:t>
            </w: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只塑料试管，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把剪刀，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把压钳</w:t>
            </w:r>
            <w:r>
              <w:rPr>
                <w:rFonts w:hint="eastAsia"/>
              </w:rPr>
              <w:t xml:space="preserve"> </w:t>
            </w:r>
          </w:p>
          <w:p w:rsidR="002A44BE" w:rsidRPr="00EA43A3" w:rsidRDefault="00A41D76" w:rsidP="00A41D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 xml:space="preserve">435x335x110mm </w:t>
            </w:r>
            <w:r>
              <w:rPr>
                <w:rFonts w:hint="eastAsia"/>
              </w:rPr>
              <w:t>重量：</w:t>
            </w:r>
            <w:r>
              <w:rPr>
                <w:rFonts w:hint="eastAsia"/>
              </w:rPr>
              <w:t>3.1kg</w:t>
            </w:r>
          </w:p>
        </w:tc>
        <w:tc>
          <w:tcPr>
            <w:tcW w:w="562" w:type="pct"/>
          </w:tcPr>
          <w:p w:rsidR="002A44BE" w:rsidRDefault="00A41D76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</w:tr>
      <w:tr w:rsidR="002A44BE" w:rsidRPr="00EA43A3" w:rsidTr="00D92121">
        <w:tc>
          <w:tcPr>
            <w:tcW w:w="439" w:type="pct"/>
          </w:tcPr>
          <w:p w:rsidR="002A44BE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71" w:type="pct"/>
          </w:tcPr>
          <w:p w:rsidR="002A44BE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91" w:type="pct"/>
          </w:tcPr>
          <w:p w:rsidR="002A44BE" w:rsidRPr="00EA43A3" w:rsidRDefault="002A44BE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0" w:type="pct"/>
          </w:tcPr>
          <w:p w:rsidR="002A44BE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8" w:type="pct"/>
          </w:tcPr>
          <w:p w:rsidR="002A44BE" w:rsidRPr="00EA43A3" w:rsidRDefault="002A44BE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2" w:type="pct"/>
          </w:tcPr>
          <w:p w:rsidR="002A44BE" w:rsidRDefault="002A44BE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41D76" w:rsidRPr="00EA43A3" w:rsidTr="00D92121">
        <w:tc>
          <w:tcPr>
            <w:tcW w:w="439" w:type="pct"/>
          </w:tcPr>
          <w:p w:rsidR="00A41D76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71" w:type="pct"/>
          </w:tcPr>
          <w:p w:rsidR="00A41D76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91" w:type="pct"/>
          </w:tcPr>
          <w:p w:rsidR="00A41D76" w:rsidRPr="00EA43A3" w:rsidRDefault="00A41D76" w:rsidP="00D9212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0" w:type="pct"/>
          </w:tcPr>
          <w:p w:rsidR="00A41D76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8" w:type="pct"/>
          </w:tcPr>
          <w:p w:rsidR="00A41D76" w:rsidRPr="00EA43A3" w:rsidRDefault="00A41D76" w:rsidP="00D9212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2" w:type="pct"/>
          </w:tcPr>
          <w:p w:rsidR="00A41D76" w:rsidRDefault="00A41D76" w:rsidP="00D92121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4F2E0F" w:rsidRDefault="004F2E0F"/>
    <w:sectPr w:rsidR="004F2E0F" w:rsidSect="000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92" w:rsidRDefault="00142092" w:rsidP="004F2E0F">
      <w:r>
        <w:separator/>
      </w:r>
    </w:p>
  </w:endnote>
  <w:endnote w:type="continuationSeparator" w:id="0">
    <w:p w:rsidR="00142092" w:rsidRDefault="00142092" w:rsidP="004F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-è唎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92" w:rsidRDefault="00142092" w:rsidP="004F2E0F">
      <w:r>
        <w:separator/>
      </w:r>
    </w:p>
  </w:footnote>
  <w:footnote w:type="continuationSeparator" w:id="0">
    <w:p w:rsidR="00142092" w:rsidRDefault="00142092" w:rsidP="004F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E0F"/>
    <w:rsid w:val="000A5C92"/>
    <w:rsid w:val="000D6F3D"/>
    <w:rsid w:val="000E185A"/>
    <w:rsid w:val="000F29D4"/>
    <w:rsid w:val="00142092"/>
    <w:rsid w:val="002A44BE"/>
    <w:rsid w:val="002E2831"/>
    <w:rsid w:val="004F2E0F"/>
    <w:rsid w:val="00551EC7"/>
    <w:rsid w:val="005F478C"/>
    <w:rsid w:val="0063753D"/>
    <w:rsid w:val="006E709D"/>
    <w:rsid w:val="00725DC7"/>
    <w:rsid w:val="00813899"/>
    <w:rsid w:val="008C10E8"/>
    <w:rsid w:val="008D1B09"/>
    <w:rsid w:val="00A41D76"/>
    <w:rsid w:val="00A6773C"/>
    <w:rsid w:val="00AE54A3"/>
    <w:rsid w:val="00C22EA0"/>
    <w:rsid w:val="00C41C0A"/>
    <w:rsid w:val="00D13738"/>
    <w:rsid w:val="00D55780"/>
    <w:rsid w:val="00D85238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E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4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4B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2A44B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A44B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yanbao gao</dc:creator>
  <cp:keywords/>
  <dc:description/>
  <cp:lastModifiedBy>yanbao gao</cp:lastModifiedBy>
  <cp:revision>4</cp:revision>
  <dcterms:created xsi:type="dcterms:W3CDTF">2018-04-12T07:31:00Z</dcterms:created>
  <dcterms:modified xsi:type="dcterms:W3CDTF">2018-04-12T07:48:00Z</dcterms:modified>
</cp:coreProperties>
</file>